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60" w:afterAutospacing="0"/>
        <w:ind w:left="0" w:right="0" w:firstLine="0"/>
        <w:jc w:val="center"/>
        <w:rPr>
          <w:rFonts w:hint="eastAsia" w:ascii="宋体" w:hAnsi="宋体" w:eastAsia="宋体" w:cs="宋体"/>
          <w:b/>
          <w:bCs w:val="0"/>
          <w:i w:val="0"/>
          <w:caps w:val="0"/>
          <w:color w:val="444444"/>
          <w:spacing w:val="-11"/>
          <w:sz w:val="44"/>
          <w:szCs w:val="44"/>
          <w:lang w:eastAsia="zh-CN"/>
        </w:rPr>
      </w:pPr>
      <w:r>
        <w:rPr>
          <w:rFonts w:hint="eastAsia" w:ascii="宋体" w:hAnsi="宋体" w:eastAsia="宋体" w:cs="宋体"/>
          <w:b/>
          <w:bCs w:val="0"/>
          <w:i w:val="0"/>
          <w:caps w:val="0"/>
          <w:color w:val="444444"/>
          <w:spacing w:val="-11"/>
          <w:sz w:val="44"/>
          <w:szCs w:val="44"/>
          <w:shd w:val="clear" w:fill="FFFFFF"/>
        </w:rPr>
        <w:t>忻府区抗击新冠肺炎疫情社会捐助情况公示</w:t>
      </w:r>
      <w:r>
        <w:rPr>
          <w:rFonts w:hint="eastAsia" w:cs="宋体"/>
          <w:b/>
          <w:bCs w:val="0"/>
          <w:i w:val="0"/>
          <w:caps w:val="0"/>
          <w:color w:val="444444"/>
          <w:spacing w:val="-11"/>
          <w:sz w:val="44"/>
          <w:szCs w:val="44"/>
          <w:shd w:val="clear" w:fill="FFFFFF"/>
          <w:lang w:eastAsia="zh-CN"/>
        </w:rPr>
        <w:t>（第二批）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2020年3月20日对</w:t>
      </w:r>
      <w:r>
        <w:rPr>
          <w:rFonts w:hint="eastAsia" w:ascii="仿宋" w:hAnsi="仿宋" w:eastAsia="仿宋" w:cs="仿宋"/>
          <w:sz w:val="32"/>
          <w:szCs w:val="32"/>
          <w:lang w:eastAsia="zh-CN"/>
        </w:rPr>
        <w:t>我区抗击新冠疫情社会捐助情况公示以来，社会各界爱心企业、爱心人士热情不减继续积极捐款、捐物支持全区疫情防控工作。区抗击新冠肺炎疫情社会捐助领导组办公室将募集到忻府区民政局捐款专户的资金纳入财政管理，按照捐赠者意愿或疫情防控需要及时拨付疫情防控一线，用于采购疫情防控医疗器械、设备、医用防护物资等，将募集到忻府区红十字会的资金和物资由区红十字会办理接收手续，并登记造册，按照捐赠者意愿或者疫情防控需要及时运送分配给疫情防控一线相关单位，现将第二批捐助情况公示如下：</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color w:val="auto"/>
          <w:sz w:val="32"/>
          <w:szCs w:val="32"/>
          <w:lang w:val="en-US" w:eastAsia="zh-CN"/>
        </w:rPr>
      </w:pPr>
      <w:r>
        <w:rPr>
          <w:rFonts w:hint="eastAsia" w:ascii="宋体" w:hAnsi="宋体" w:eastAsia="宋体" w:cs="宋体"/>
          <w:b/>
          <w:bCs/>
          <w:color w:val="auto"/>
          <w:sz w:val="32"/>
          <w:szCs w:val="32"/>
          <w:lang w:eastAsia="zh-CN"/>
        </w:rPr>
        <w:t>忻州市忻府区民政局</w:t>
      </w:r>
      <w:r>
        <w:rPr>
          <w:rFonts w:hint="eastAsia" w:ascii="宋体" w:hAnsi="宋体" w:eastAsia="宋体" w:cs="宋体"/>
          <w:b/>
          <w:bCs/>
          <w:color w:val="auto"/>
          <w:sz w:val="32"/>
          <w:szCs w:val="32"/>
          <w:lang w:val="en-US" w:eastAsia="zh-CN"/>
        </w:rPr>
        <w:t>2020年3月21日-4月30日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color w:val="auto"/>
          <w:sz w:val="32"/>
          <w:szCs w:val="32"/>
          <w:lang w:val="en-US" w:eastAsia="zh-CN"/>
        </w:rPr>
      </w:pPr>
      <w:r>
        <w:rPr>
          <w:rFonts w:hint="eastAsia" w:ascii="宋体" w:hAnsi="宋体" w:eastAsia="宋体" w:cs="宋体"/>
          <w:b/>
          <w:bCs/>
          <w:color w:val="auto"/>
          <w:sz w:val="32"/>
          <w:szCs w:val="32"/>
          <w:lang w:val="en-US" w:eastAsia="zh-CN"/>
        </w:rPr>
        <w:t>抗击新冠肺炎疫情接收社会捐款明细</w:t>
      </w:r>
    </w:p>
    <w:tbl>
      <w:tblPr>
        <w:tblStyle w:val="6"/>
        <w:tblW w:w="9765" w:type="dxa"/>
        <w:tblInd w:w="-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1755"/>
        <w:gridCol w:w="3495"/>
        <w:gridCol w:w="885"/>
        <w:gridCol w:w="1215"/>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50" w:type="dxa"/>
            <w:vAlign w:val="center"/>
          </w:tcPr>
          <w:p>
            <w:pPr>
              <w:keepNext w:val="0"/>
              <w:keepLines w:val="0"/>
              <w:widowControl/>
              <w:suppressLineNumbers w:val="0"/>
              <w:jc w:val="center"/>
              <w:textAlignment w:val="center"/>
              <w:rPr>
                <w:rFonts w:hint="default"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序号</w:t>
            </w:r>
          </w:p>
        </w:tc>
        <w:tc>
          <w:tcPr>
            <w:tcW w:w="1755" w:type="dxa"/>
            <w:vAlign w:val="center"/>
          </w:tcPr>
          <w:p>
            <w:pPr>
              <w:keepNext w:val="0"/>
              <w:keepLines w:val="0"/>
              <w:widowControl/>
              <w:suppressLineNumbers w:val="0"/>
              <w:jc w:val="center"/>
              <w:textAlignment w:val="center"/>
              <w:rPr>
                <w:rFonts w:hint="default"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捐款时间</w:t>
            </w:r>
          </w:p>
        </w:tc>
        <w:tc>
          <w:tcPr>
            <w:tcW w:w="3495" w:type="dxa"/>
            <w:vAlign w:val="center"/>
          </w:tcPr>
          <w:p>
            <w:pPr>
              <w:keepNext w:val="0"/>
              <w:keepLines w:val="0"/>
              <w:widowControl/>
              <w:suppressLineNumbers w:val="0"/>
              <w:jc w:val="center"/>
              <w:textAlignment w:val="center"/>
              <w:rPr>
                <w:rFonts w:hint="default"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单位</w:t>
            </w:r>
          </w:p>
        </w:tc>
        <w:tc>
          <w:tcPr>
            <w:tcW w:w="885" w:type="dxa"/>
            <w:vAlign w:val="center"/>
          </w:tcPr>
          <w:p>
            <w:pPr>
              <w:keepNext w:val="0"/>
              <w:keepLines w:val="0"/>
              <w:widowControl/>
              <w:suppressLineNumbers w:val="0"/>
              <w:jc w:val="center"/>
              <w:textAlignment w:val="center"/>
              <w:rPr>
                <w:rFonts w:hint="default"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人数</w:t>
            </w:r>
          </w:p>
        </w:tc>
        <w:tc>
          <w:tcPr>
            <w:tcW w:w="1215" w:type="dxa"/>
            <w:vAlign w:val="center"/>
          </w:tcPr>
          <w:p>
            <w:pPr>
              <w:keepNext w:val="0"/>
              <w:keepLines w:val="0"/>
              <w:widowControl/>
              <w:suppressLineNumbers w:val="0"/>
              <w:jc w:val="center"/>
              <w:textAlignment w:val="center"/>
              <w:rPr>
                <w:rFonts w:hint="default"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捐款方式</w:t>
            </w:r>
          </w:p>
        </w:tc>
        <w:tc>
          <w:tcPr>
            <w:tcW w:w="1665" w:type="dxa"/>
            <w:vAlign w:val="center"/>
          </w:tcPr>
          <w:p>
            <w:pPr>
              <w:keepNext w:val="0"/>
              <w:keepLines w:val="0"/>
              <w:widowControl/>
              <w:suppressLineNumbers w:val="0"/>
              <w:jc w:val="center"/>
              <w:textAlignment w:val="center"/>
              <w:rPr>
                <w:rFonts w:hint="default"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750"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1</w:t>
            </w:r>
          </w:p>
        </w:tc>
        <w:tc>
          <w:tcPr>
            <w:tcW w:w="1755" w:type="dxa"/>
            <w:vAlign w:val="center"/>
          </w:tcPr>
          <w:p>
            <w:pPr>
              <w:keepNext w:val="0"/>
              <w:keepLines w:val="0"/>
              <w:widowControl/>
              <w:suppressLineNumbers w:val="0"/>
              <w:jc w:val="center"/>
              <w:textAlignment w:val="bottom"/>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2020/3/21</w:t>
            </w:r>
          </w:p>
        </w:tc>
        <w:tc>
          <w:tcPr>
            <w:tcW w:w="349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李喜元</w:t>
            </w:r>
          </w:p>
        </w:tc>
        <w:tc>
          <w:tcPr>
            <w:tcW w:w="885" w:type="dxa"/>
            <w:vAlign w:val="center"/>
          </w:tcPr>
          <w:p>
            <w:pPr>
              <w:jc w:val="center"/>
              <w:rPr>
                <w:rFonts w:hint="eastAsia" w:ascii="宋体" w:hAnsi="宋体" w:eastAsia="宋体" w:cs="宋体"/>
                <w:sz w:val="24"/>
                <w:szCs w:val="24"/>
                <w:vertAlign w:val="baseline"/>
                <w:lang w:val="en-US" w:eastAsia="zh-CN"/>
              </w:rPr>
            </w:pPr>
          </w:p>
        </w:tc>
        <w:tc>
          <w:tcPr>
            <w:tcW w:w="121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转账</w:t>
            </w:r>
          </w:p>
        </w:tc>
        <w:tc>
          <w:tcPr>
            <w:tcW w:w="166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50"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2</w:t>
            </w:r>
          </w:p>
        </w:tc>
        <w:tc>
          <w:tcPr>
            <w:tcW w:w="1755" w:type="dxa"/>
            <w:vAlign w:val="center"/>
          </w:tcPr>
          <w:p>
            <w:pPr>
              <w:keepNext w:val="0"/>
              <w:keepLines w:val="0"/>
              <w:widowControl/>
              <w:suppressLineNumbers w:val="0"/>
              <w:jc w:val="center"/>
              <w:textAlignment w:val="bottom"/>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2020/3/23</w:t>
            </w:r>
          </w:p>
        </w:tc>
        <w:tc>
          <w:tcPr>
            <w:tcW w:w="349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忻府区工会</w:t>
            </w:r>
          </w:p>
        </w:tc>
        <w:tc>
          <w:tcPr>
            <w:tcW w:w="88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10</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现金</w:t>
            </w:r>
          </w:p>
        </w:tc>
        <w:tc>
          <w:tcPr>
            <w:tcW w:w="166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50"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3</w:t>
            </w:r>
          </w:p>
        </w:tc>
        <w:tc>
          <w:tcPr>
            <w:tcW w:w="1755" w:type="dxa"/>
            <w:vAlign w:val="center"/>
          </w:tcPr>
          <w:p>
            <w:pPr>
              <w:keepNext w:val="0"/>
              <w:keepLines w:val="0"/>
              <w:widowControl/>
              <w:suppressLineNumbers w:val="0"/>
              <w:jc w:val="center"/>
              <w:textAlignment w:val="bottom"/>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2020/3/25</w:t>
            </w:r>
          </w:p>
        </w:tc>
        <w:tc>
          <w:tcPr>
            <w:tcW w:w="349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忻府区三交镇南陀罗村</w:t>
            </w:r>
          </w:p>
        </w:tc>
        <w:tc>
          <w:tcPr>
            <w:tcW w:w="88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110</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现金</w:t>
            </w:r>
          </w:p>
        </w:tc>
        <w:tc>
          <w:tcPr>
            <w:tcW w:w="166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7190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50" w:type="dxa"/>
            <w:vAlign w:val="center"/>
          </w:tcPr>
          <w:p>
            <w:pPr>
              <w:keepNext w:val="0"/>
              <w:keepLines w:val="0"/>
              <w:widowControl/>
              <w:suppressLineNumbers w:val="0"/>
              <w:jc w:val="center"/>
              <w:textAlignment w:val="center"/>
              <w:rPr>
                <w:rFonts w:hint="default"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4</w:t>
            </w:r>
          </w:p>
        </w:tc>
        <w:tc>
          <w:tcPr>
            <w:tcW w:w="175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2020/3/26</w:t>
            </w:r>
          </w:p>
        </w:tc>
        <w:tc>
          <w:tcPr>
            <w:tcW w:w="349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忻府区奇村镇北塘林村</w:t>
            </w:r>
          </w:p>
        </w:tc>
        <w:tc>
          <w:tcPr>
            <w:tcW w:w="88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37</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现金</w:t>
            </w:r>
          </w:p>
        </w:tc>
        <w:tc>
          <w:tcPr>
            <w:tcW w:w="166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1565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50" w:type="dxa"/>
            <w:vAlign w:val="center"/>
          </w:tcPr>
          <w:p>
            <w:pPr>
              <w:keepNext w:val="0"/>
              <w:keepLines w:val="0"/>
              <w:widowControl/>
              <w:suppressLineNumbers w:val="0"/>
              <w:jc w:val="center"/>
              <w:textAlignment w:val="center"/>
              <w:rPr>
                <w:rFonts w:hint="default"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5</w:t>
            </w:r>
          </w:p>
        </w:tc>
        <w:tc>
          <w:tcPr>
            <w:tcW w:w="175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2020/3/26</w:t>
            </w:r>
          </w:p>
        </w:tc>
        <w:tc>
          <w:tcPr>
            <w:tcW w:w="349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忻府区奇村镇柴家庄村</w:t>
            </w:r>
          </w:p>
        </w:tc>
        <w:tc>
          <w:tcPr>
            <w:tcW w:w="88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3</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现金</w:t>
            </w:r>
          </w:p>
        </w:tc>
        <w:tc>
          <w:tcPr>
            <w:tcW w:w="166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50" w:type="dxa"/>
            <w:vAlign w:val="center"/>
          </w:tcPr>
          <w:p>
            <w:pPr>
              <w:keepNext w:val="0"/>
              <w:keepLines w:val="0"/>
              <w:widowControl/>
              <w:suppressLineNumbers w:val="0"/>
              <w:jc w:val="center"/>
              <w:textAlignment w:val="center"/>
              <w:rPr>
                <w:rFonts w:hint="default"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6</w:t>
            </w:r>
          </w:p>
        </w:tc>
        <w:tc>
          <w:tcPr>
            <w:tcW w:w="175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2020/3/26</w:t>
            </w:r>
          </w:p>
        </w:tc>
        <w:tc>
          <w:tcPr>
            <w:tcW w:w="349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忻府区奇村镇后东高村</w:t>
            </w:r>
          </w:p>
        </w:tc>
        <w:tc>
          <w:tcPr>
            <w:tcW w:w="88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2</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现金</w:t>
            </w:r>
          </w:p>
        </w:tc>
        <w:tc>
          <w:tcPr>
            <w:tcW w:w="166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50" w:type="dxa"/>
            <w:vAlign w:val="center"/>
          </w:tcPr>
          <w:p>
            <w:pPr>
              <w:keepNext w:val="0"/>
              <w:keepLines w:val="0"/>
              <w:widowControl/>
              <w:suppressLineNumbers w:val="0"/>
              <w:jc w:val="center"/>
              <w:textAlignment w:val="center"/>
              <w:rPr>
                <w:rFonts w:hint="default"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7</w:t>
            </w:r>
          </w:p>
        </w:tc>
        <w:tc>
          <w:tcPr>
            <w:tcW w:w="175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2020/3/26</w:t>
            </w:r>
          </w:p>
        </w:tc>
        <w:tc>
          <w:tcPr>
            <w:tcW w:w="349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忻府区奇村镇加禾村</w:t>
            </w:r>
          </w:p>
        </w:tc>
        <w:tc>
          <w:tcPr>
            <w:tcW w:w="88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21</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现金</w:t>
            </w:r>
          </w:p>
        </w:tc>
        <w:tc>
          <w:tcPr>
            <w:tcW w:w="166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1780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50" w:type="dxa"/>
            <w:vAlign w:val="center"/>
          </w:tcPr>
          <w:p>
            <w:pPr>
              <w:keepNext w:val="0"/>
              <w:keepLines w:val="0"/>
              <w:widowControl/>
              <w:suppressLineNumbers w:val="0"/>
              <w:jc w:val="center"/>
              <w:textAlignment w:val="center"/>
              <w:rPr>
                <w:rFonts w:hint="default"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8</w:t>
            </w:r>
          </w:p>
        </w:tc>
        <w:tc>
          <w:tcPr>
            <w:tcW w:w="175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2020/3/26</w:t>
            </w:r>
          </w:p>
        </w:tc>
        <w:tc>
          <w:tcPr>
            <w:tcW w:w="349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忻府区奇村镇井沟村</w:t>
            </w:r>
          </w:p>
        </w:tc>
        <w:tc>
          <w:tcPr>
            <w:tcW w:w="88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2</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现金</w:t>
            </w:r>
          </w:p>
        </w:tc>
        <w:tc>
          <w:tcPr>
            <w:tcW w:w="166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50" w:type="dxa"/>
            <w:vAlign w:val="center"/>
          </w:tcPr>
          <w:p>
            <w:pPr>
              <w:keepNext w:val="0"/>
              <w:keepLines w:val="0"/>
              <w:widowControl/>
              <w:suppressLineNumbers w:val="0"/>
              <w:jc w:val="center"/>
              <w:textAlignment w:val="center"/>
              <w:rPr>
                <w:rFonts w:hint="default"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9</w:t>
            </w:r>
          </w:p>
        </w:tc>
        <w:tc>
          <w:tcPr>
            <w:tcW w:w="175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2020/3/26</w:t>
            </w:r>
          </w:p>
        </w:tc>
        <w:tc>
          <w:tcPr>
            <w:tcW w:w="349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忻府区奇村镇刘家沟村</w:t>
            </w:r>
          </w:p>
        </w:tc>
        <w:tc>
          <w:tcPr>
            <w:tcW w:w="88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8</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现金</w:t>
            </w:r>
          </w:p>
        </w:tc>
        <w:tc>
          <w:tcPr>
            <w:tcW w:w="166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50" w:type="dxa"/>
            <w:vAlign w:val="center"/>
          </w:tcPr>
          <w:p>
            <w:pPr>
              <w:keepNext w:val="0"/>
              <w:keepLines w:val="0"/>
              <w:widowControl/>
              <w:suppressLineNumbers w:val="0"/>
              <w:jc w:val="center"/>
              <w:textAlignment w:val="center"/>
              <w:rPr>
                <w:rFonts w:hint="default"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10</w:t>
            </w:r>
          </w:p>
        </w:tc>
        <w:tc>
          <w:tcPr>
            <w:tcW w:w="175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2020/3/26</w:t>
            </w:r>
          </w:p>
        </w:tc>
        <w:tc>
          <w:tcPr>
            <w:tcW w:w="349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忻府区奇村镇明望村</w:t>
            </w:r>
          </w:p>
        </w:tc>
        <w:tc>
          <w:tcPr>
            <w:tcW w:w="88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2</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现金</w:t>
            </w:r>
          </w:p>
        </w:tc>
        <w:tc>
          <w:tcPr>
            <w:tcW w:w="166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50" w:type="dxa"/>
            <w:vAlign w:val="center"/>
          </w:tcPr>
          <w:p>
            <w:pPr>
              <w:keepNext w:val="0"/>
              <w:keepLines w:val="0"/>
              <w:widowControl/>
              <w:suppressLineNumbers w:val="0"/>
              <w:jc w:val="center"/>
              <w:textAlignment w:val="center"/>
              <w:rPr>
                <w:rFonts w:hint="default"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11</w:t>
            </w:r>
          </w:p>
        </w:tc>
        <w:tc>
          <w:tcPr>
            <w:tcW w:w="175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2020/3/26</w:t>
            </w:r>
          </w:p>
        </w:tc>
        <w:tc>
          <w:tcPr>
            <w:tcW w:w="349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忻府区奇村镇南高村</w:t>
            </w:r>
          </w:p>
        </w:tc>
        <w:tc>
          <w:tcPr>
            <w:tcW w:w="88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4</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现金</w:t>
            </w:r>
          </w:p>
        </w:tc>
        <w:tc>
          <w:tcPr>
            <w:tcW w:w="166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50" w:type="dxa"/>
            <w:vAlign w:val="center"/>
          </w:tcPr>
          <w:p>
            <w:pPr>
              <w:keepNext w:val="0"/>
              <w:keepLines w:val="0"/>
              <w:widowControl/>
              <w:suppressLineNumbers w:val="0"/>
              <w:jc w:val="center"/>
              <w:textAlignment w:val="center"/>
              <w:rPr>
                <w:rFonts w:hint="default"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12</w:t>
            </w:r>
          </w:p>
        </w:tc>
        <w:tc>
          <w:tcPr>
            <w:tcW w:w="175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2020/3/26</w:t>
            </w:r>
          </w:p>
        </w:tc>
        <w:tc>
          <w:tcPr>
            <w:tcW w:w="349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忻府区奇村镇奇村</w:t>
            </w:r>
          </w:p>
        </w:tc>
        <w:tc>
          <w:tcPr>
            <w:tcW w:w="88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9</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现金</w:t>
            </w:r>
          </w:p>
        </w:tc>
        <w:tc>
          <w:tcPr>
            <w:tcW w:w="166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50" w:type="dxa"/>
            <w:vAlign w:val="center"/>
          </w:tcPr>
          <w:p>
            <w:pPr>
              <w:keepNext w:val="0"/>
              <w:keepLines w:val="0"/>
              <w:widowControl/>
              <w:suppressLineNumbers w:val="0"/>
              <w:jc w:val="center"/>
              <w:textAlignment w:val="center"/>
              <w:rPr>
                <w:rFonts w:hint="default"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13</w:t>
            </w:r>
          </w:p>
        </w:tc>
        <w:tc>
          <w:tcPr>
            <w:tcW w:w="175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2020/3/26</w:t>
            </w:r>
          </w:p>
        </w:tc>
        <w:tc>
          <w:tcPr>
            <w:tcW w:w="349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忻府区奇村镇前东高村</w:t>
            </w:r>
          </w:p>
        </w:tc>
        <w:tc>
          <w:tcPr>
            <w:tcW w:w="88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3</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现金</w:t>
            </w:r>
          </w:p>
        </w:tc>
        <w:tc>
          <w:tcPr>
            <w:tcW w:w="166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50" w:type="dxa"/>
            <w:vAlign w:val="center"/>
          </w:tcPr>
          <w:p>
            <w:pPr>
              <w:keepNext w:val="0"/>
              <w:keepLines w:val="0"/>
              <w:widowControl/>
              <w:suppressLineNumbers w:val="0"/>
              <w:jc w:val="center"/>
              <w:textAlignment w:val="center"/>
              <w:rPr>
                <w:rFonts w:hint="default"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14</w:t>
            </w:r>
          </w:p>
        </w:tc>
        <w:tc>
          <w:tcPr>
            <w:tcW w:w="175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2020/3/26</w:t>
            </w:r>
          </w:p>
        </w:tc>
        <w:tc>
          <w:tcPr>
            <w:tcW w:w="349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忻府区奇村镇秦家庄村</w:t>
            </w:r>
          </w:p>
        </w:tc>
        <w:tc>
          <w:tcPr>
            <w:tcW w:w="88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1</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现金</w:t>
            </w:r>
          </w:p>
        </w:tc>
        <w:tc>
          <w:tcPr>
            <w:tcW w:w="166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50" w:type="dxa"/>
            <w:vAlign w:val="center"/>
          </w:tcPr>
          <w:p>
            <w:pPr>
              <w:keepNext w:val="0"/>
              <w:keepLines w:val="0"/>
              <w:widowControl/>
              <w:suppressLineNumbers w:val="0"/>
              <w:jc w:val="center"/>
              <w:textAlignment w:val="center"/>
              <w:rPr>
                <w:rFonts w:hint="default"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15</w:t>
            </w:r>
          </w:p>
        </w:tc>
        <w:tc>
          <w:tcPr>
            <w:tcW w:w="175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2020/3/26</w:t>
            </w:r>
          </w:p>
        </w:tc>
        <w:tc>
          <w:tcPr>
            <w:tcW w:w="349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忻府区奇村镇石家庄村</w:t>
            </w:r>
          </w:p>
        </w:tc>
        <w:tc>
          <w:tcPr>
            <w:tcW w:w="88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143</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现金</w:t>
            </w:r>
          </w:p>
        </w:tc>
        <w:tc>
          <w:tcPr>
            <w:tcW w:w="166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12730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50" w:type="dxa"/>
            <w:vAlign w:val="center"/>
          </w:tcPr>
          <w:p>
            <w:pPr>
              <w:keepNext w:val="0"/>
              <w:keepLines w:val="0"/>
              <w:widowControl/>
              <w:suppressLineNumbers w:val="0"/>
              <w:jc w:val="center"/>
              <w:textAlignment w:val="center"/>
              <w:rPr>
                <w:rFonts w:hint="default"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16</w:t>
            </w:r>
          </w:p>
        </w:tc>
        <w:tc>
          <w:tcPr>
            <w:tcW w:w="175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2020/3/26</w:t>
            </w:r>
          </w:p>
        </w:tc>
        <w:tc>
          <w:tcPr>
            <w:tcW w:w="349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忻府区奇村镇唐林村</w:t>
            </w:r>
          </w:p>
        </w:tc>
        <w:tc>
          <w:tcPr>
            <w:tcW w:w="88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75</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现金</w:t>
            </w:r>
          </w:p>
        </w:tc>
        <w:tc>
          <w:tcPr>
            <w:tcW w:w="166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6480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50" w:type="dxa"/>
            <w:vAlign w:val="center"/>
          </w:tcPr>
          <w:p>
            <w:pPr>
              <w:keepNext w:val="0"/>
              <w:keepLines w:val="0"/>
              <w:widowControl/>
              <w:suppressLineNumbers w:val="0"/>
              <w:jc w:val="center"/>
              <w:textAlignment w:val="center"/>
              <w:rPr>
                <w:rFonts w:hint="default"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17</w:t>
            </w:r>
          </w:p>
        </w:tc>
        <w:tc>
          <w:tcPr>
            <w:tcW w:w="175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2020/3/26</w:t>
            </w:r>
          </w:p>
        </w:tc>
        <w:tc>
          <w:tcPr>
            <w:tcW w:w="349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忻府区奇村镇蔚野村</w:t>
            </w:r>
          </w:p>
        </w:tc>
        <w:tc>
          <w:tcPr>
            <w:tcW w:w="88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3</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现金</w:t>
            </w:r>
          </w:p>
        </w:tc>
        <w:tc>
          <w:tcPr>
            <w:tcW w:w="166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50" w:type="dxa"/>
            <w:vAlign w:val="center"/>
          </w:tcPr>
          <w:p>
            <w:pPr>
              <w:keepNext w:val="0"/>
              <w:keepLines w:val="0"/>
              <w:widowControl/>
              <w:suppressLineNumbers w:val="0"/>
              <w:jc w:val="center"/>
              <w:textAlignment w:val="center"/>
              <w:rPr>
                <w:rFonts w:hint="default"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18</w:t>
            </w:r>
          </w:p>
        </w:tc>
        <w:tc>
          <w:tcPr>
            <w:tcW w:w="175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2020/3/26</w:t>
            </w:r>
          </w:p>
        </w:tc>
        <w:tc>
          <w:tcPr>
            <w:tcW w:w="349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忻府区奇村镇西高村</w:t>
            </w:r>
          </w:p>
        </w:tc>
        <w:tc>
          <w:tcPr>
            <w:tcW w:w="88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7</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现金</w:t>
            </w:r>
          </w:p>
        </w:tc>
        <w:tc>
          <w:tcPr>
            <w:tcW w:w="166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50" w:type="dxa"/>
            <w:vAlign w:val="center"/>
          </w:tcPr>
          <w:p>
            <w:pPr>
              <w:keepNext w:val="0"/>
              <w:keepLines w:val="0"/>
              <w:widowControl/>
              <w:suppressLineNumbers w:val="0"/>
              <w:jc w:val="center"/>
              <w:textAlignment w:val="center"/>
              <w:rPr>
                <w:rFonts w:hint="default"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19</w:t>
            </w:r>
          </w:p>
        </w:tc>
        <w:tc>
          <w:tcPr>
            <w:tcW w:w="175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2020/3/26</w:t>
            </w:r>
          </w:p>
        </w:tc>
        <w:tc>
          <w:tcPr>
            <w:tcW w:w="349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忻府区奇村镇辛庄村</w:t>
            </w:r>
          </w:p>
        </w:tc>
        <w:tc>
          <w:tcPr>
            <w:tcW w:w="88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21</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现金</w:t>
            </w:r>
          </w:p>
        </w:tc>
        <w:tc>
          <w:tcPr>
            <w:tcW w:w="166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1190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50" w:type="dxa"/>
            <w:vAlign w:val="center"/>
          </w:tcPr>
          <w:p>
            <w:pPr>
              <w:keepNext w:val="0"/>
              <w:keepLines w:val="0"/>
              <w:widowControl/>
              <w:suppressLineNumbers w:val="0"/>
              <w:jc w:val="center"/>
              <w:textAlignment w:val="center"/>
              <w:rPr>
                <w:rFonts w:hint="default"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20</w:t>
            </w:r>
          </w:p>
        </w:tc>
        <w:tc>
          <w:tcPr>
            <w:tcW w:w="175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2020/3/26</w:t>
            </w:r>
          </w:p>
        </w:tc>
        <w:tc>
          <w:tcPr>
            <w:tcW w:w="349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忻府区奇村镇杨胡村</w:t>
            </w:r>
          </w:p>
        </w:tc>
        <w:tc>
          <w:tcPr>
            <w:tcW w:w="88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5</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现金</w:t>
            </w:r>
          </w:p>
        </w:tc>
        <w:tc>
          <w:tcPr>
            <w:tcW w:w="166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50" w:type="dxa"/>
            <w:vAlign w:val="center"/>
          </w:tcPr>
          <w:p>
            <w:pPr>
              <w:keepNext w:val="0"/>
              <w:keepLines w:val="0"/>
              <w:widowControl/>
              <w:suppressLineNumbers w:val="0"/>
              <w:jc w:val="center"/>
              <w:textAlignment w:val="center"/>
              <w:rPr>
                <w:rFonts w:hint="default"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21</w:t>
            </w:r>
          </w:p>
        </w:tc>
        <w:tc>
          <w:tcPr>
            <w:tcW w:w="175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2020/3/26</w:t>
            </w:r>
          </w:p>
        </w:tc>
        <w:tc>
          <w:tcPr>
            <w:tcW w:w="349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忻府区奇村镇杨庄村</w:t>
            </w:r>
          </w:p>
        </w:tc>
        <w:tc>
          <w:tcPr>
            <w:tcW w:w="88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5</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现金</w:t>
            </w:r>
          </w:p>
        </w:tc>
        <w:tc>
          <w:tcPr>
            <w:tcW w:w="166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50" w:type="dxa"/>
            <w:vAlign w:val="center"/>
          </w:tcPr>
          <w:p>
            <w:pPr>
              <w:keepNext w:val="0"/>
              <w:keepLines w:val="0"/>
              <w:widowControl/>
              <w:suppressLineNumbers w:val="0"/>
              <w:jc w:val="center"/>
              <w:textAlignment w:val="center"/>
              <w:rPr>
                <w:rFonts w:hint="default"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22</w:t>
            </w:r>
          </w:p>
        </w:tc>
        <w:tc>
          <w:tcPr>
            <w:tcW w:w="175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2020/3/26</w:t>
            </w:r>
          </w:p>
        </w:tc>
        <w:tc>
          <w:tcPr>
            <w:tcW w:w="349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忻府区奇村镇永兴庄村</w:t>
            </w:r>
          </w:p>
        </w:tc>
        <w:tc>
          <w:tcPr>
            <w:tcW w:w="88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6</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现金</w:t>
            </w:r>
          </w:p>
        </w:tc>
        <w:tc>
          <w:tcPr>
            <w:tcW w:w="166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50" w:type="dxa"/>
            <w:vAlign w:val="center"/>
          </w:tcPr>
          <w:p>
            <w:pPr>
              <w:keepNext w:val="0"/>
              <w:keepLines w:val="0"/>
              <w:widowControl/>
              <w:suppressLineNumbers w:val="0"/>
              <w:jc w:val="center"/>
              <w:textAlignment w:val="center"/>
              <w:rPr>
                <w:rFonts w:hint="default"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23</w:t>
            </w:r>
          </w:p>
        </w:tc>
        <w:tc>
          <w:tcPr>
            <w:tcW w:w="175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2020/3/26</w:t>
            </w:r>
          </w:p>
        </w:tc>
        <w:tc>
          <w:tcPr>
            <w:tcW w:w="349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忻府区奇村镇张家窑村</w:t>
            </w:r>
          </w:p>
        </w:tc>
        <w:tc>
          <w:tcPr>
            <w:tcW w:w="88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2</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现金</w:t>
            </w:r>
          </w:p>
        </w:tc>
        <w:tc>
          <w:tcPr>
            <w:tcW w:w="166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50" w:type="dxa"/>
            <w:vAlign w:val="center"/>
          </w:tcPr>
          <w:p>
            <w:pPr>
              <w:keepNext w:val="0"/>
              <w:keepLines w:val="0"/>
              <w:widowControl/>
              <w:suppressLineNumbers w:val="0"/>
              <w:jc w:val="center"/>
              <w:textAlignment w:val="center"/>
              <w:rPr>
                <w:rFonts w:hint="default"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24</w:t>
            </w:r>
          </w:p>
        </w:tc>
        <w:tc>
          <w:tcPr>
            <w:tcW w:w="175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2020/3/26</w:t>
            </w:r>
          </w:p>
        </w:tc>
        <w:tc>
          <w:tcPr>
            <w:tcW w:w="349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忻府区奇村镇赵家庄村</w:t>
            </w:r>
          </w:p>
        </w:tc>
        <w:tc>
          <w:tcPr>
            <w:tcW w:w="88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2</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现金</w:t>
            </w:r>
          </w:p>
        </w:tc>
        <w:tc>
          <w:tcPr>
            <w:tcW w:w="166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50" w:type="dxa"/>
            <w:vAlign w:val="center"/>
          </w:tcPr>
          <w:p>
            <w:pPr>
              <w:keepNext w:val="0"/>
              <w:keepLines w:val="0"/>
              <w:widowControl/>
              <w:suppressLineNumbers w:val="0"/>
              <w:jc w:val="center"/>
              <w:textAlignment w:val="center"/>
              <w:rPr>
                <w:rFonts w:hint="default"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25</w:t>
            </w:r>
          </w:p>
        </w:tc>
        <w:tc>
          <w:tcPr>
            <w:tcW w:w="175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2020/3/26</w:t>
            </w:r>
          </w:p>
        </w:tc>
        <w:tc>
          <w:tcPr>
            <w:tcW w:w="349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忻府区奇村镇后东高村</w:t>
            </w:r>
          </w:p>
        </w:tc>
        <w:tc>
          <w:tcPr>
            <w:tcW w:w="88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134</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现金</w:t>
            </w:r>
          </w:p>
        </w:tc>
        <w:tc>
          <w:tcPr>
            <w:tcW w:w="166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8040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50" w:type="dxa"/>
            <w:vAlign w:val="center"/>
          </w:tcPr>
          <w:p>
            <w:pPr>
              <w:keepNext w:val="0"/>
              <w:keepLines w:val="0"/>
              <w:widowControl/>
              <w:suppressLineNumbers w:val="0"/>
              <w:jc w:val="center"/>
              <w:textAlignment w:val="center"/>
              <w:rPr>
                <w:rFonts w:hint="default"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26</w:t>
            </w:r>
          </w:p>
        </w:tc>
        <w:tc>
          <w:tcPr>
            <w:tcW w:w="175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2020/3/30</w:t>
            </w:r>
          </w:p>
        </w:tc>
        <w:tc>
          <w:tcPr>
            <w:tcW w:w="349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忻府区董村镇令归村</w:t>
            </w:r>
          </w:p>
        </w:tc>
        <w:tc>
          <w:tcPr>
            <w:tcW w:w="88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62</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转账</w:t>
            </w:r>
          </w:p>
        </w:tc>
        <w:tc>
          <w:tcPr>
            <w:tcW w:w="166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50" w:type="dxa"/>
            <w:vAlign w:val="center"/>
          </w:tcPr>
          <w:p>
            <w:pPr>
              <w:keepNext w:val="0"/>
              <w:keepLines w:val="0"/>
              <w:widowControl/>
              <w:suppressLineNumbers w:val="0"/>
              <w:jc w:val="center"/>
              <w:textAlignment w:val="center"/>
              <w:rPr>
                <w:rFonts w:hint="default"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27</w:t>
            </w:r>
          </w:p>
        </w:tc>
        <w:tc>
          <w:tcPr>
            <w:tcW w:w="175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2020/3/30</w:t>
            </w:r>
          </w:p>
        </w:tc>
        <w:tc>
          <w:tcPr>
            <w:tcW w:w="349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忻府区董村镇南胡村</w:t>
            </w:r>
          </w:p>
        </w:tc>
        <w:tc>
          <w:tcPr>
            <w:tcW w:w="88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65</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转账</w:t>
            </w:r>
          </w:p>
        </w:tc>
        <w:tc>
          <w:tcPr>
            <w:tcW w:w="166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50" w:type="dxa"/>
            <w:vAlign w:val="center"/>
          </w:tcPr>
          <w:p>
            <w:pPr>
              <w:keepNext w:val="0"/>
              <w:keepLines w:val="0"/>
              <w:widowControl/>
              <w:suppressLineNumbers w:val="0"/>
              <w:jc w:val="center"/>
              <w:textAlignment w:val="center"/>
              <w:rPr>
                <w:rFonts w:hint="default"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28</w:t>
            </w:r>
          </w:p>
        </w:tc>
        <w:tc>
          <w:tcPr>
            <w:tcW w:w="175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2020/3/30</w:t>
            </w:r>
          </w:p>
        </w:tc>
        <w:tc>
          <w:tcPr>
            <w:tcW w:w="349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忻府区董村镇游邀村</w:t>
            </w:r>
          </w:p>
        </w:tc>
        <w:tc>
          <w:tcPr>
            <w:tcW w:w="88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51</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转账</w:t>
            </w:r>
          </w:p>
        </w:tc>
        <w:tc>
          <w:tcPr>
            <w:tcW w:w="166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50" w:type="dxa"/>
            <w:vAlign w:val="center"/>
          </w:tcPr>
          <w:p>
            <w:pPr>
              <w:keepNext w:val="0"/>
              <w:keepLines w:val="0"/>
              <w:widowControl/>
              <w:suppressLineNumbers w:val="0"/>
              <w:jc w:val="center"/>
              <w:textAlignment w:val="center"/>
              <w:rPr>
                <w:rFonts w:hint="default"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29</w:t>
            </w:r>
          </w:p>
        </w:tc>
        <w:tc>
          <w:tcPr>
            <w:tcW w:w="175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2020/3/30</w:t>
            </w:r>
          </w:p>
        </w:tc>
        <w:tc>
          <w:tcPr>
            <w:tcW w:w="349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忻府区董村镇董村</w:t>
            </w:r>
          </w:p>
        </w:tc>
        <w:tc>
          <w:tcPr>
            <w:tcW w:w="88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53</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转账</w:t>
            </w:r>
          </w:p>
        </w:tc>
        <w:tc>
          <w:tcPr>
            <w:tcW w:w="166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50" w:type="dxa"/>
            <w:vAlign w:val="center"/>
          </w:tcPr>
          <w:p>
            <w:pPr>
              <w:keepNext w:val="0"/>
              <w:keepLines w:val="0"/>
              <w:widowControl/>
              <w:suppressLineNumbers w:val="0"/>
              <w:jc w:val="center"/>
              <w:textAlignment w:val="center"/>
              <w:rPr>
                <w:rFonts w:hint="default"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30</w:t>
            </w:r>
          </w:p>
        </w:tc>
        <w:tc>
          <w:tcPr>
            <w:tcW w:w="175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2020/3/30</w:t>
            </w:r>
          </w:p>
        </w:tc>
        <w:tc>
          <w:tcPr>
            <w:tcW w:w="349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忻府区董村镇刘家山村</w:t>
            </w:r>
          </w:p>
        </w:tc>
        <w:tc>
          <w:tcPr>
            <w:tcW w:w="88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46</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转账</w:t>
            </w:r>
          </w:p>
        </w:tc>
        <w:tc>
          <w:tcPr>
            <w:tcW w:w="166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50" w:type="dxa"/>
            <w:vAlign w:val="center"/>
          </w:tcPr>
          <w:p>
            <w:pPr>
              <w:keepNext w:val="0"/>
              <w:keepLines w:val="0"/>
              <w:widowControl/>
              <w:suppressLineNumbers w:val="0"/>
              <w:jc w:val="center"/>
              <w:textAlignment w:val="center"/>
              <w:rPr>
                <w:rFonts w:hint="default"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31</w:t>
            </w:r>
          </w:p>
        </w:tc>
        <w:tc>
          <w:tcPr>
            <w:tcW w:w="175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2020/3/30</w:t>
            </w:r>
          </w:p>
        </w:tc>
        <w:tc>
          <w:tcPr>
            <w:tcW w:w="349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忻府区董村镇定兴寨村</w:t>
            </w:r>
          </w:p>
        </w:tc>
        <w:tc>
          <w:tcPr>
            <w:tcW w:w="88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52</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转账</w:t>
            </w:r>
          </w:p>
        </w:tc>
        <w:tc>
          <w:tcPr>
            <w:tcW w:w="166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6885" w:type="dxa"/>
            <w:gridSpan w:val="4"/>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b/>
                <w:i w:val="0"/>
                <w:color w:val="000000"/>
                <w:kern w:val="0"/>
                <w:sz w:val="24"/>
                <w:szCs w:val="24"/>
                <w:u w:val="none"/>
                <w:lang w:val="en-US" w:eastAsia="zh-CN" w:bidi="ar"/>
              </w:rPr>
              <w:t>合计</w:t>
            </w:r>
          </w:p>
        </w:tc>
        <w:tc>
          <w:tcPr>
            <w:tcW w:w="1215" w:type="dxa"/>
            <w:vAlign w:val="center"/>
          </w:tcPr>
          <w:p>
            <w:pPr>
              <w:jc w:val="center"/>
              <w:rPr>
                <w:rFonts w:hint="eastAsia" w:ascii="宋体" w:hAnsi="宋体" w:eastAsia="宋体" w:cs="宋体"/>
                <w:sz w:val="24"/>
                <w:szCs w:val="24"/>
                <w:vertAlign w:val="baseline"/>
                <w:lang w:val="en-US" w:eastAsia="zh-CN"/>
              </w:rPr>
            </w:pPr>
          </w:p>
        </w:tc>
        <w:tc>
          <w:tcPr>
            <w:tcW w:w="166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b/>
                <w:i w:val="0"/>
                <w:color w:val="000000"/>
                <w:kern w:val="0"/>
                <w:sz w:val="24"/>
                <w:szCs w:val="24"/>
                <w:u w:val="none"/>
                <w:lang w:val="en-US" w:eastAsia="zh-CN" w:bidi="ar"/>
              </w:rPr>
              <w:t>84675</w:t>
            </w:r>
          </w:p>
        </w:tc>
      </w:tr>
    </w:tbl>
    <w:p>
      <w:pPr>
        <w:jc w:val="both"/>
        <w:rPr>
          <w:rFonts w:hint="eastAsia"/>
          <w:b/>
          <w:bCs/>
          <w:sz w:val="32"/>
          <w:szCs w:val="32"/>
          <w:lang w:val="en-US" w:eastAsia="zh-CN"/>
        </w:rPr>
      </w:pPr>
    </w:p>
    <w:p>
      <w:pPr>
        <w:jc w:val="center"/>
        <w:rPr>
          <w:rFonts w:hint="eastAsia"/>
          <w:b/>
          <w:bCs/>
          <w:sz w:val="32"/>
          <w:szCs w:val="32"/>
          <w:lang w:val="en-US" w:eastAsia="zh-CN"/>
        </w:rPr>
      </w:pPr>
      <w:r>
        <w:rPr>
          <w:rFonts w:hint="eastAsia"/>
          <w:b/>
          <w:bCs/>
          <w:sz w:val="32"/>
          <w:szCs w:val="32"/>
          <w:lang w:val="en-US" w:eastAsia="zh-CN"/>
        </w:rPr>
        <w:t>忻府区红十字会抗击新冠肺炎疫情接收社会捐款捐物情况</w:t>
      </w:r>
    </w:p>
    <w:tbl>
      <w:tblPr>
        <w:tblStyle w:val="6"/>
        <w:tblW w:w="9750" w:type="dxa"/>
        <w:tblInd w:w="-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365"/>
        <w:gridCol w:w="2610"/>
        <w:gridCol w:w="1875"/>
        <w:gridCol w:w="1440"/>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750" w:type="dxa"/>
            <w:vAlign w:val="center"/>
          </w:tcPr>
          <w:p>
            <w:pPr>
              <w:keepNext w:val="0"/>
              <w:keepLines w:val="0"/>
              <w:widowControl/>
              <w:suppressLineNumbers w:val="0"/>
              <w:jc w:val="center"/>
              <w:textAlignment w:val="center"/>
              <w:rPr>
                <w:rFonts w:hint="default"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序号</w:t>
            </w:r>
          </w:p>
        </w:tc>
        <w:tc>
          <w:tcPr>
            <w:tcW w:w="1365" w:type="dxa"/>
            <w:vAlign w:val="center"/>
          </w:tcPr>
          <w:p>
            <w:pPr>
              <w:keepNext w:val="0"/>
              <w:keepLines w:val="0"/>
              <w:widowControl/>
              <w:suppressLineNumbers w:val="0"/>
              <w:jc w:val="center"/>
              <w:textAlignment w:val="center"/>
              <w:rPr>
                <w:rFonts w:hint="default"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捐赠日期</w:t>
            </w:r>
          </w:p>
        </w:tc>
        <w:tc>
          <w:tcPr>
            <w:tcW w:w="2610" w:type="dxa"/>
            <w:vAlign w:val="center"/>
          </w:tcPr>
          <w:p>
            <w:pPr>
              <w:keepNext w:val="0"/>
              <w:keepLines w:val="0"/>
              <w:widowControl/>
              <w:suppressLineNumbers w:val="0"/>
              <w:jc w:val="center"/>
              <w:textAlignment w:val="center"/>
              <w:rPr>
                <w:rFonts w:hint="default"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捐赠单位（个人）名称</w:t>
            </w:r>
          </w:p>
        </w:tc>
        <w:tc>
          <w:tcPr>
            <w:tcW w:w="1875" w:type="dxa"/>
            <w:vAlign w:val="center"/>
          </w:tcPr>
          <w:p>
            <w:pPr>
              <w:keepNext w:val="0"/>
              <w:keepLines w:val="0"/>
              <w:widowControl/>
              <w:suppressLineNumbers w:val="0"/>
              <w:jc w:val="center"/>
              <w:textAlignment w:val="center"/>
              <w:rPr>
                <w:rFonts w:hint="default"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物资名称/捐款金额（元）</w:t>
            </w:r>
          </w:p>
        </w:tc>
        <w:tc>
          <w:tcPr>
            <w:tcW w:w="1440" w:type="dxa"/>
            <w:vAlign w:val="center"/>
          </w:tcPr>
          <w:p>
            <w:pPr>
              <w:keepNext w:val="0"/>
              <w:keepLines w:val="0"/>
              <w:widowControl/>
              <w:suppressLineNumbers w:val="0"/>
              <w:jc w:val="center"/>
              <w:textAlignment w:val="center"/>
              <w:rPr>
                <w:rFonts w:hint="default"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价值（万元）</w:t>
            </w:r>
          </w:p>
        </w:tc>
        <w:tc>
          <w:tcPr>
            <w:tcW w:w="1710" w:type="dxa"/>
            <w:vAlign w:val="center"/>
          </w:tcPr>
          <w:p>
            <w:pPr>
              <w:keepNext w:val="0"/>
              <w:keepLines w:val="0"/>
              <w:widowControl/>
              <w:suppressLineNumbers w:val="0"/>
              <w:jc w:val="center"/>
              <w:textAlignment w:val="center"/>
              <w:rPr>
                <w:rFonts w:hint="default"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捐赠用途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750" w:type="dxa"/>
            <w:vMerge w:val="restart"/>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365" w:type="dxa"/>
            <w:vMerge w:val="restart"/>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2020/2/22</w:t>
            </w:r>
          </w:p>
        </w:tc>
        <w:tc>
          <w:tcPr>
            <w:tcW w:w="261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忻州云中河景区开发管理有限公司</w:t>
            </w:r>
          </w:p>
        </w:tc>
        <w:tc>
          <w:tcPr>
            <w:tcW w:w="1875" w:type="dxa"/>
            <w:vMerge w:val="restart"/>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蒙牛纯甄480箱，蒙牛真果粒210箱，土蜂蜜210箱，桶装方便面4200桶</w:t>
            </w:r>
          </w:p>
        </w:tc>
        <w:tc>
          <w:tcPr>
            <w:tcW w:w="1440" w:type="dxa"/>
            <w:vMerge w:val="restart"/>
            <w:vAlign w:val="center"/>
          </w:tcPr>
          <w:p>
            <w:pPr>
              <w:bidi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5.03</w:t>
            </w:r>
          </w:p>
        </w:tc>
        <w:tc>
          <w:tcPr>
            <w:tcW w:w="171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定向忻州市中心医院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750" w:type="dxa"/>
            <w:vMerge w:val="continue"/>
            <w:vAlign w:val="center"/>
          </w:tcPr>
          <w:p>
            <w:pPr>
              <w:jc w:val="center"/>
              <w:rPr>
                <w:rFonts w:hint="eastAsia" w:ascii="宋体" w:hAnsi="宋体" w:eastAsia="宋体" w:cs="宋体"/>
                <w:sz w:val="24"/>
                <w:szCs w:val="24"/>
                <w:vertAlign w:val="baseline"/>
                <w:lang w:val="en-US" w:eastAsia="zh-CN"/>
              </w:rPr>
            </w:pPr>
          </w:p>
        </w:tc>
        <w:tc>
          <w:tcPr>
            <w:tcW w:w="1365" w:type="dxa"/>
            <w:vMerge w:val="continue"/>
            <w:vAlign w:val="center"/>
          </w:tcPr>
          <w:p>
            <w:pPr>
              <w:jc w:val="center"/>
              <w:rPr>
                <w:rFonts w:hint="eastAsia" w:ascii="宋体" w:hAnsi="宋体" w:eastAsia="宋体" w:cs="宋体"/>
                <w:sz w:val="24"/>
                <w:szCs w:val="24"/>
                <w:vertAlign w:val="baseline"/>
                <w:lang w:val="en-US" w:eastAsia="zh-CN"/>
              </w:rPr>
            </w:pPr>
          </w:p>
        </w:tc>
        <w:tc>
          <w:tcPr>
            <w:tcW w:w="261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山西云中河自驾车房车露营地有限公司</w:t>
            </w:r>
          </w:p>
        </w:tc>
        <w:tc>
          <w:tcPr>
            <w:tcW w:w="1875" w:type="dxa"/>
            <w:vMerge w:val="continue"/>
            <w:vAlign w:val="center"/>
          </w:tcPr>
          <w:p>
            <w:pPr>
              <w:jc w:val="center"/>
              <w:rPr>
                <w:rFonts w:hint="eastAsia" w:ascii="宋体" w:hAnsi="宋体" w:eastAsia="宋体" w:cs="宋体"/>
                <w:sz w:val="24"/>
                <w:szCs w:val="24"/>
                <w:vertAlign w:val="baseline"/>
                <w:lang w:val="en-US" w:eastAsia="zh-CN"/>
              </w:rPr>
            </w:pPr>
          </w:p>
        </w:tc>
        <w:tc>
          <w:tcPr>
            <w:tcW w:w="1440" w:type="dxa"/>
            <w:vMerge w:val="continue"/>
            <w:vAlign w:val="center"/>
          </w:tcPr>
          <w:p>
            <w:pPr>
              <w:jc w:val="center"/>
              <w:rPr>
                <w:rFonts w:hint="eastAsia" w:ascii="宋体" w:hAnsi="宋体" w:eastAsia="宋体" w:cs="宋体"/>
                <w:sz w:val="24"/>
                <w:szCs w:val="24"/>
                <w:vertAlign w:val="baseline"/>
                <w:lang w:val="en-US" w:eastAsia="zh-CN"/>
              </w:rPr>
            </w:pPr>
          </w:p>
        </w:tc>
        <w:tc>
          <w:tcPr>
            <w:tcW w:w="171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定向忻府区解原乡人民政府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750" w:type="dxa"/>
            <w:vMerge w:val="restart"/>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1365" w:type="dxa"/>
            <w:vMerge w:val="restart"/>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2020/3/23</w:t>
            </w:r>
          </w:p>
        </w:tc>
        <w:tc>
          <w:tcPr>
            <w:tcW w:w="2610" w:type="dxa"/>
            <w:vMerge w:val="restart"/>
            <w:vAlign w:val="center"/>
          </w:tcPr>
          <w:p>
            <w:pPr>
              <w:tabs>
                <w:tab w:val="left" w:pos="537"/>
              </w:tabs>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柔妆（中国）发展有限公</w:t>
            </w:r>
            <w:bookmarkStart w:id="0" w:name="_GoBack"/>
            <w:bookmarkEnd w:id="0"/>
            <w:r>
              <w:rPr>
                <w:rFonts w:hint="eastAsia" w:ascii="宋体" w:hAnsi="宋体" w:eastAsia="宋体" w:cs="宋体"/>
                <w:sz w:val="24"/>
                <w:szCs w:val="24"/>
                <w:vertAlign w:val="baseline"/>
                <w:lang w:val="en-US" w:eastAsia="zh-CN"/>
              </w:rPr>
              <w:t>司</w:t>
            </w:r>
          </w:p>
        </w:tc>
        <w:tc>
          <w:tcPr>
            <w:tcW w:w="187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希森美康自动凝血分析仪一套</w:t>
            </w:r>
          </w:p>
        </w:tc>
        <w:tc>
          <w:tcPr>
            <w:tcW w:w="1440"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 xml:space="preserve">45.00 </w:t>
            </w:r>
          </w:p>
        </w:tc>
        <w:tc>
          <w:tcPr>
            <w:tcW w:w="1710" w:type="dxa"/>
            <w:vMerge w:val="restart"/>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定向忻州市中心医院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750" w:type="dxa"/>
            <w:vMerge w:val="continue"/>
            <w:tcBorders/>
            <w:vAlign w:val="center"/>
          </w:tcPr>
          <w:p>
            <w:pPr>
              <w:jc w:val="center"/>
              <w:rPr>
                <w:rFonts w:hint="eastAsia" w:ascii="宋体" w:hAnsi="宋体" w:eastAsia="宋体" w:cs="宋体"/>
                <w:sz w:val="24"/>
                <w:szCs w:val="24"/>
                <w:vertAlign w:val="baseline"/>
                <w:lang w:val="en-US" w:eastAsia="zh-CN"/>
              </w:rPr>
            </w:pPr>
          </w:p>
        </w:tc>
        <w:tc>
          <w:tcPr>
            <w:tcW w:w="1365" w:type="dxa"/>
            <w:vMerge w:val="continue"/>
            <w:tcBorders/>
            <w:vAlign w:val="center"/>
          </w:tcPr>
          <w:p>
            <w:pPr>
              <w:jc w:val="center"/>
              <w:rPr>
                <w:rFonts w:hint="eastAsia" w:ascii="宋体" w:hAnsi="宋体" w:eastAsia="宋体" w:cs="宋体"/>
                <w:sz w:val="24"/>
                <w:szCs w:val="24"/>
                <w:vertAlign w:val="baseline"/>
                <w:lang w:val="en-US" w:eastAsia="zh-CN"/>
              </w:rPr>
            </w:pPr>
          </w:p>
        </w:tc>
        <w:tc>
          <w:tcPr>
            <w:tcW w:w="2610" w:type="dxa"/>
            <w:vMerge w:val="continue"/>
            <w:tcBorders/>
            <w:vAlign w:val="center"/>
          </w:tcPr>
          <w:p>
            <w:pPr>
              <w:jc w:val="center"/>
              <w:rPr>
                <w:rFonts w:hint="eastAsia" w:ascii="宋体" w:hAnsi="宋体" w:eastAsia="宋体" w:cs="宋体"/>
                <w:sz w:val="24"/>
                <w:szCs w:val="24"/>
                <w:vertAlign w:val="baseline"/>
                <w:lang w:val="en-US" w:eastAsia="zh-CN"/>
              </w:rPr>
            </w:pPr>
          </w:p>
        </w:tc>
        <w:tc>
          <w:tcPr>
            <w:tcW w:w="187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迈瑞全自动血液细胞分析仪一套</w:t>
            </w:r>
          </w:p>
        </w:tc>
        <w:tc>
          <w:tcPr>
            <w:tcW w:w="1440"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 xml:space="preserve">30.00 </w:t>
            </w:r>
          </w:p>
        </w:tc>
        <w:tc>
          <w:tcPr>
            <w:tcW w:w="1710" w:type="dxa"/>
            <w:vMerge w:val="continue"/>
            <w:tcBorders/>
            <w:vAlign w:val="center"/>
          </w:tcPr>
          <w:p>
            <w:pPr>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750" w:type="dxa"/>
            <w:vMerge w:val="continue"/>
            <w:tcBorders/>
            <w:vAlign w:val="center"/>
          </w:tcPr>
          <w:p>
            <w:pPr>
              <w:jc w:val="center"/>
              <w:rPr>
                <w:rFonts w:hint="eastAsia" w:ascii="宋体" w:hAnsi="宋体" w:eastAsia="宋体" w:cs="宋体"/>
                <w:sz w:val="24"/>
                <w:szCs w:val="24"/>
                <w:vertAlign w:val="baseline"/>
                <w:lang w:val="en-US" w:eastAsia="zh-CN"/>
              </w:rPr>
            </w:pPr>
          </w:p>
        </w:tc>
        <w:tc>
          <w:tcPr>
            <w:tcW w:w="1365" w:type="dxa"/>
            <w:vMerge w:val="continue"/>
            <w:tcBorders/>
            <w:vAlign w:val="center"/>
          </w:tcPr>
          <w:p>
            <w:pPr>
              <w:jc w:val="center"/>
              <w:rPr>
                <w:rFonts w:hint="eastAsia" w:ascii="宋体" w:hAnsi="宋体" w:eastAsia="宋体" w:cs="宋体"/>
                <w:sz w:val="24"/>
                <w:szCs w:val="24"/>
                <w:vertAlign w:val="baseline"/>
                <w:lang w:val="en-US" w:eastAsia="zh-CN"/>
              </w:rPr>
            </w:pPr>
          </w:p>
        </w:tc>
        <w:tc>
          <w:tcPr>
            <w:tcW w:w="2610" w:type="dxa"/>
            <w:vMerge w:val="continue"/>
            <w:tcBorders/>
            <w:vAlign w:val="center"/>
          </w:tcPr>
          <w:p>
            <w:pPr>
              <w:jc w:val="center"/>
              <w:rPr>
                <w:rFonts w:hint="eastAsia" w:ascii="宋体" w:hAnsi="宋体" w:eastAsia="宋体" w:cs="宋体"/>
                <w:sz w:val="24"/>
                <w:szCs w:val="24"/>
                <w:vertAlign w:val="baseline"/>
                <w:lang w:val="en-US" w:eastAsia="zh-CN"/>
              </w:rPr>
            </w:pPr>
          </w:p>
        </w:tc>
        <w:tc>
          <w:tcPr>
            <w:tcW w:w="187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新产业全自动化学发光测定仪一套</w:t>
            </w:r>
          </w:p>
        </w:tc>
        <w:tc>
          <w:tcPr>
            <w:tcW w:w="1440"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 xml:space="preserve">38.00 </w:t>
            </w:r>
          </w:p>
        </w:tc>
        <w:tc>
          <w:tcPr>
            <w:tcW w:w="1710" w:type="dxa"/>
            <w:vMerge w:val="continue"/>
            <w:tcBorders/>
            <w:vAlign w:val="center"/>
          </w:tcPr>
          <w:p>
            <w:pPr>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750" w:type="dxa"/>
            <w:vMerge w:val="continue"/>
            <w:tcBorders/>
            <w:vAlign w:val="center"/>
          </w:tcPr>
          <w:p>
            <w:pPr>
              <w:jc w:val="center"/>
              <w:rPr>
                <w:rFonts w:hint="eastAsia" w:ascii="宋体" w:hAnsi="宋体" w:eastAsia="宋体" w:cs="宋体"/>
                <w:sz w:val="24"/>
                <w:szCs w:val="24"/>
                <w:vertAlign w:val="baseline"/>
                <w:lang w:val="en-US" w:eastAsia="zh-CN"/>
              </w:rPr>
            </w:pPr>
          </w:p>
        </w:tc>
        <w:tc>
          <w:tcPr>
            <w:tcW w:w="1365" w:type="dxa"/>
            <w:vMerge w:val="continue"/>
            <w:tcBorders/>
            <w:vAlign w:val="center"/>
          </w:tcPr>
          <w:p>
            <w:pPr>
              <w:jc w:val="center"/>
              <w:rPr>
                <w:rFonts w:hint="eastAsia" w:ascii="宋体" w:hAnsi="宋体" w:eastAsia="宋体" w:cs="宋体"/>
                <w:sz w:val="24"/>
                <w:szCs w:val="24"/>
                <w:vertAlign w:val="baseline"/>
                <w:lang w:val="en-US" w:eastAsia="zh-CN"/>
              </w:rPr>
            </w:pPr>
          </w:p>
        </w:tc>
        <w:tc>
          <w:tcPr>
            <w:tcW w:w="2610" w:type="dxa"/>
            <w:vMerge w:val="continue"/>
            <w:tcBorders/>
            <w:vAlign w:val="center"/>
          </w:tcPr>
          <w:p>
            <w:pPr>
              <w:jc w:val="center"/>
              <w:rPr>
                <w:rFonts w:hint="eastAsia" w:ascii="宋体" w:hAnsi="宋体" w:eastAsia="宋体" w:cs="宋体"/>
                <w:sz w:val="24"/>
                <w:szCs w:val="24"/>
                <w:vertAlign w:val="baseline"/>
                <w:lang w:val="en-US" w:eastAsia="zh-CN"/>
              </w:rPr>
            </w:pPr>
          </w:p>
        </w:tc>
        <w:tc>
          <w:tcPr>
            <w:tcW w:w="187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日立全自动生化分析仪一套</w:t>
            </w:r>
          </w:p>
        </w:tc>
        <w:tc>
          <w:tcPr>
            <w:tcW w:w="1440"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 xml:space="preserve">130.00 </w:t>
            </w:r>
          </w:p>
        </w:tc>
        <w:tc>
          <w:tcPr>
            <w:tcW w:w="1710" w:type="dxa"/>
            <w:vMerge w:val="continue"/>
            <w:tcBorders/>
            <w:vAlign w:val="center"/>
          </w:tcPr>
          <w:p>
            <w:pPr>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750"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1365" w:type="dxa"/>
            <w:vAlign w:val="center"/>
          </w:tcPr>
          <w:p>
            <w:pPr>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sz w:val="24"/>
                <w:szCs w:val="24"/>
                <w:vertAlign w:val="baseline"/>
                <w:lang w:val="en-US" w:eastAsia="zh-CN"/>
              </w:rPr>
              <w:t>2020/3/28</w:t>
            </w:r>
          </w:p>
        </w:tc>
        <w:tc>
          <w:tcPr>
            <w:tcW w:w="2610" w:type="dxa"/>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sz w:val="24"/>
                <w:szCs w:val="24"/>
                <w:vertAlign w:val="baseline"/>
                <w:lang w:val="en-US" w:eastAsia="zh-CN"/>
              </w:rPr>
              <w:t>忻州市大欣城蜂鸟健身有限公司</w:t>
            </w:r>
          </w:p>
        </w:tc>
        <w:tc>
          <w:tcPr>
            <w:tcW w:w="1875" w:type="dxa"/>
            <w:vAlign w:val="center"/>
          </w:tcPr>
          <w:p>
            <w:pPr>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sz w:val="24"/>
                <w:szCs w:val="24"/>
                <w:vertAlign w:val="baseline"/>
                <w:lang w:val="en-US" w:eastAsia="zh-CN"/>
              </w:rPr>
              <w:t>健身卡697张</w:t>
            </w:r>
          </w:p>
        </w:tc>
        <w:tc>
          <w:tcPr>
            <w:tcW w:w="144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47.4</w:t>
            </w:r>
          </w:p>
        </w:tc>
        <w:tc>
          <w:tcPr>
            <w:tcW w:w="171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定向市中心医院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750"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1365" w:type="dxa"/>
            <w:vAlign w:val="center"/>
          </w:tcPr>
          <w:p>
            <w:pPr>
              <w:keepNext w:val="0"/>
              <w:keepLines w:val="0"/>
              <w:widowControl/>
              <w:suppressLineNumbers w:val="0"/>
              <w:jc w:val="center"/>
              <w:textAlignment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2020/4/1</w:t>
            </w:r>
          </w:p>
        </w:tc>
        <w:tc>
          <w:tcPr>
            <w:tcW w:w="2610"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山西蓝天环保设备有限公司</w:t>
            </w:r>
          </w:p>
        </w:tc>
        <w:tc>
          <w:tcPr>
            <w:tcW w:w="187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2"/>
                <w:szCs w:val="22"/>
                <w:u w:val="none"/>
                <w:lang w:val="en-US" w:eastAsia="zh-CN" w:bidi="ar"/>
              </w:rPr>
              <w:t>1000000</w:t>
            </w:r>
          </w:p>
        </w:tc>
        <w:tc>
          <w:tcPr>
            <w:tcW w:w="1440" w:type="dxa"/>
            <w:vAlign w:val="center"/>
          </w:tcPr>
          <w:p>
            <w:pPr>
              <w:rPr>
                <w:rFonts w:hint="eastAsia" w:ascii="宋体" w:hAnsi="宋体" w:eastAsia="宋体" w:cs="宋体"/>
                <w:sz w:val="24"/>
                <w:szCs w:val="24"/>
                <w:vertAlign w:val="baseline"/>
                <w:lang w:val="en-US" w:eastAsia="zh-CN"/>
              </w:rPr>
            </w:pPr>
          </w:p>
        </w:tc>
        <w:tc>
          <w:tcPr>
            <w:tcW w:w="1710"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定向忻府区第二隔离点</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在此，衷心感谢社会各界爱心企业、爱心人士对抗击新冠肺炎疫情所给予的关心和支</w:t>
      </w:r>
      <w:r>
        <w:rPr>
          <w:rFonts w:hint="eastAsia" w:ascii="仿宋_GB2312" w:eastAsia="仿宋_GB2312"/>
          <w:sz w:val="32"/>
          <w:szCs w:val="32"/>
          <w:lang w:eastAsia="zh-CN"/>
        </w:rPr>
        <w:t>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eastAsia="仿宋_GB2312"/>
          <w:sz w:val="32"/>
          <w:szCs w:val="32"/>
          <w:lang w:eastAsia="zh-CN"/>
        </w:rPr>
      </w:pPr>
      <w:r>
        <w:rPr>
          <w:rFonts w:hint="eastAsia" w:ascii="仿宋_GB2312" w:eastAsia="仿宋_GB2312"/>
          <w:sz w:val="32"/>
          <w:szCs w:val="32"/>
          <w:lang w:eastAsia="zh-CN"/>
        </w:rPr>
        <w:t>忻府区抗击新冠肺炎疫情社会救助领导组办公室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2020年4月30日</w:t>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5D4288"/>
    <w:rsid w:val="159F09D8"/>
    <w:rsid w:val="16DE5E59"/>
    <w:rsid w:val="1AE173AD"/>
    <w:rsid w:val="1D5D4288"/>
    <w:rsid w:val="378E701B"/>
    <w:rsid w:val="57BB2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2020-04-30T07:33:00Z</dcterms:created>
  <dc:creator>Administrator</dc:creator>
  <cp:lastModifiedBy>Administrator</cp:lastModifiedBy>
  <dcterms:modified xsi:type="dcterms:W3CDTF">2020-04-30T09:13:57Z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