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fill="FFFFFF"/>
        </w:rPr>
        <w:t>政府网站监管年度报表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2021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年度）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leftChars="0" w:right="0" w:firstLine="0" w:firstLineChars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</w:rPr>
        <w:t>填报单位：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  <w:lang w:eastAsia="zh-CN"/>
        </w:rPr>
        <w:t>忻州市忻府区人民政府办公室</w:t>
      </w:r>
    </w:p>
    <w:tbl>
      <w:tblPr>
        <w:tblStyle w:val="3"/>
        <w:tblW w:w="907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2"/>
        <w:gridCol w:w="2451"/>
        <w:gridCol w:w="340"/>
        <w:gridCol w:w="957"/>
        <w:gridCol w:w="865"/>
        <w:gridCol w:w="814"/>
        <w:gridCol w:w="816"/>
        <w:gridCol w:w="817"/>
        <w:gridCol w:w="87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网站抽查</w:t>
            </w:r>
          </w:p>
        </w:tc>
        <w:tc>
          <w:tcPr>
            <w:tcW w:w="3748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drawing>
                <wp:inline distT="0" distB="0" distL="114300" distR="114300">
                  <wp:extent cx="2019300" cy="285750"/>
                  <wp:effectExtent l="0" t="0" r="0" b="0"/>
                  <wp:docPr id="3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一季度</w:t>
            </w:r>
          </w:p>
        </w:tc>
        <w:tc>
          <w:tcPr>
            <w:tcW w:w="81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二季度</w:t>
            </w:r>
          </w:p>
        </w:tc>
        <w:tc>
          <w:tcPr>
            <w:tcW w:w="8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三季度</w:t>
            </w:r>
          </w:p>
        </w:tc>
        <w:tc>
          <w:tcPr>
            <w:tcW w:w="8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四季度</w:t>
            </w:r>
          </w:p>
        </w:tc>
        <w:tc>
          <w:tcPr>
            <w:tcW w:w="8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4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网站总数（单位：家）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drawing>
                <wp:inline distT="0" distB="0" distL="114300" distR="114300">
                  <wp:extent cx="409575" cy="285750"/>
                  <wp:effectExtent l="0" t="0" r="9525" b="0"/>
                  <wp:docPr id="4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4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抽查比例（单位：</w:t>
            </w:r>
            <w:r>
              <w:rPr>
                <w:rFonts w:hint="default" w:ascii="Calibri" w:hAnsi="Calibri" w:cs="Calibri"/>
                <w:sz w:val="20"/>
                <w:szCs w:val="20"/>
              </w:rPr>
              <w:t>%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）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100%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100%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100%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100%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drawing>
                <wp:inline distT="0" distB="0" distL="114300" distR="114300">
                  <wp:extent cx="409575" cy="285750"/>
                  <wp:effectExtent l="0" t="0" r="9525" b="0"/>
                  <wp:docPr id="2" name="图片 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4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抽查网站数量（单位：家）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4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抽查合格率（单位：</w:t>
            </w:r>
            <w:r>
              <w:rPr>
                <w:rFonts w:hint="default" w:ascii="Calibri" w:hAnsi="Calibri" w:cs="Calibri"/>
                <w:sz w:val="20"/>
                <w:szCs w:val="20"/>
              </w:rPr>
              <w:t>%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）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100%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100%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100%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100%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drawing>
                <wp:inline distT="0" distB="0" distL="114300" distR="114300">
                  <wp:extent cx="409575" cy="285750"/>
                  <wp:effectExtent l="0" t="0" r="9525" b="0"/>
                  <wp:docPr id="1" name="图片 4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4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4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不合格网站数量（单位：家）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5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问责人次（单位：人次）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约谈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书面检查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通报批评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警告或记过处分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调离岗位或免职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4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是否纳入政府年度绩效考核</w:t>
            </w:r>
          </w:p>
        </w:tc>
        <w:tc>
          <w:tcPr>
            <w:tcW w:w="4188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是（</w:t>
            </w:r>
            <w:r>
              <w:rPr>
                <w:rFonts w:hint="default" w:ascii="Calibri" w:hAnsi="Calibri" w:cs="Calibri"/>
                <w:sz w:val="20"/>
                <w:szCs w:val="20"/>
              </w:rPr>
              <w:t>____%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）　　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安全检查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检查次数（单位：次）</w:t>
            </w:r>
          </w:p>
        </w:tc>
        <w:tc>
          <w:tcPr>
            <w:tcW w:w="514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检查网站数量（单位：家）</w:t>
            </w:r>
          </w:p>
        </w:tc>
        <w:tc>
          <w:tcPr>
            <w:tcW w:w="514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网站开设整合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运行网站总数（单位：家）</w:t>
            </w:r>
          </w:p>
        </w:tc>
        <w:tc>
          <w:tcPr>
            <w:tcW w:w="514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新开设网站数量（单位：家）</w:t>
            </w:r>
          </w:p>
        </w:tc>
        <w:tc>
          <w:tcPr>
            <w:tcW w:w="514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整合迁移网站数量（单位：家）</w:t>
            </w:r>
          </w:p>
        </w:tc>
        <w:tc>
          <w:tcPr>
            <w:tcW w:w="514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14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“我为政府网站找错”平台网民留言办理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收到留言数量（单位：条）</w:t>
            </w:r>
          </w:p>
        </w:tc>
        <w:tc>
          <w:tcPr>
            <w:tcW w:w="514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11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按期办结数量（单位：条）</w:t>
            </w:r>
          </w:p>
        </w:tc>
        <w:tc>
          <w:tcPr>
            <w:tcW w:w="514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超期办结数量（单位：条）</w:t>
            </w:r>
          </w:p>
        </w:tc>
        <w:tc>
          <w:tcPr>
            <w:tcW w:w="514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14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假冒政府网站处置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发现数量（单位：个）</w:t>
            </w:r>
          </w:p>
        </w:tc>
        <w:tc>
          <w:tcPr>
            <w:tcW w:w="514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1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处置数量（单位：个）</w:t>
            </w:r>
          </w:p>
        </w:tc>
        <w:tc>
          <w:tcPr>
            <w:tcW w:w="514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114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人员培训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培训次数（单位：次）</w:t>
            </w:r>
          </w:p>
        </w:tc>
        <w:tc>
          <w:tcPr>
            <w:tcW w:w="514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1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培训人次（单位：人次）</w:t>
            </w:r>
          </w:p>
        </w:tc>
        <w:tc>
          <w:tcPr>
            <w:tcW w:w="514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1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培训天数（单位：天）</w:t>
            </w:r>
          </w:p>
        </w:tc>
        <w:tc>
          <w:tcPr>
            <w:tcW w:w="514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11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　　他</w:t>
            </w:r>
          </w:p>
        </w:tc>
        <w:tc>
          <w:tcPr>
            <w:tcW w:w="7936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leftChars="0" w:right="0" w:firstLine="0" w:firstLineChars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  <w:t>单位负责人：李文海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  <w:tab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  <w:tab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  <w:t xml:space="preserve"> 审核人：李贵怀          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  <w:t>填报人：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lang w:eastAsia="zh-CN"/>
        </w:rPr>
        <w:t>陈俊平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leftChars="0" w:right="0" w:firstLine="0" w:firstLineChars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  <w:t>联系电话：0350-2021765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  <w:tab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  <w:tab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  <w:tab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  <w:t xml:space="preserve">                   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  <w:t>填报日期：20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lang w:val="en-US" w:eastAsia="zh-CN"/>
        </w:rPr>
        <w:t>21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  <w:t>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  <w:t>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lang w:val="en-US" w:eastAsia="zh-CN"/>
        </w:rPr>
        <w:t>6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  <w:t>日</w:t>
      </w:r>
    </w:p>
    <w:sectPr>
      <w:pgSz w:w="11906" w:h="16838"/>
      <w:pgMar w:top="1213" w:right="1800" w:bottom="110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5329E4"/>
    <w:rsid w:val="0DFE2A91"/>
    <w:rsid w:val="366914E2"/>
    <w:rsid w:val="46EC3FB3"/>
    <w:rsid w:val="515329E4"/>
    <w:rsid w:val="5A4A2965"/>
    <w:rsid w:val="5D98004A"/>
    <w:rsid w:val="6F18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2021-01-08T01:17:00Z</dcterms:created>
  <dc:creator>Administrator</dc:creator>
  <cp:lastModifiedBy>灵魂遐想</cp:lastModifiedBy>
  <dcterms:modified xsi:type="dcterms:W3CDTF">2022-01-06T07:42:06Z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D9292C9F437D4605AE967535DED94417</vt:lpwstr>
  </property>
</Properties>
</file>